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06" w:type="dxa"/>
        <w:tblCellSpacing w:w="15" w:type="dxa"/>
        <w:tblInd w:w="2872" w:type="dxa"/>
        <w:tblCellMar>
          <w:top w:w="15" w:type="dxa"/>
          <w:left w:w="15" w:type="dxa"/>
          <w:bottom w:w="15" w:type="dxa"/>
          <w:right w:w="15" w:type="dxa"/>
        </w:tblCellMar>
        <w:tblLook w:val="04A0"/>
      </w:tblPr>
      <w:tblGrid>
        <w:gridCol w:w="8606"/>
      </w:tblGrid>
      <w:tr w:rsidR="00D65495" w:rsidRPr="00D65495" w:rsidTr="00D65495">
        <w:trPr>
          <w:tblCellSpacing w:w="15" w:type="dxa"/>
        </w:trPr>
        <w:tc>
          <w:tcPr>
            <w:tcW w:w="0" w:type="auto"/>
            <w:tcMar>
              <w:top w:w="15" w:type="dxa"/>
              <w:left w:w="15" w:type="dxa"/>
              <w:bottom w:w="57" w:type="dxa"/>
              <w:right w:w="15" w:type="dxa"/>
            </w:tcMar>
            <w:vAlign w:val="center"/>
            <w:hideMark/>
          </w:tcPr>
          <w:p w:rsidR="00D65495" w:rsidRPr="00D65495" w:rsidRDefault="00D65495" w:rsidP="00D65495">
            <w:pPr>
              <w:spacing w:before="100" w:beforeAutospacing="1" w:after="100" w:afterAutospacing="1" w:line="240" w:lineRule="auto"/>
              <w:jc w:val="center"/>
              <w:outlineLvl w:val="3"/>
              <w:rPr>
                <w:rFonts w:ascii="Times New Roman" w:eastAsia="Times New Roman" w:hAnsi="Times New Roman" w:cs="Times New Roman"/>
                <w:b/>
                <w:bCs/>
                <w:sz w:val="23"/>
                <w:szCs w:val="23"/>
                <w:lang w:eastAsia="ru-RU"/>
              </w:rPr>
            </w:pPr>
            <w:r w:rsidRPr="00D65495">
              <w:rPr>
                <w:rFonts w:ascii="Times New Roman" w:eastAsia="Times New Roman" w:hAnsi="Times New Roman" w:cs="Times New Roman"/>
                <w:b/>
                <w:bCs/>
                <w:sz w:val="23"/>
                <w:szCs w:val="23"/>
                <w:lang w:eastAsia="ru-RU"/>
              </w:rPr>
              <w:t xml:space="preserve">План по устранению недостатков, выявленных в ходе независимой </w:t>
            </w:r>
            <w:proofErr w:type="gramStart"/>
            <w:r w:rsidRPr="00D65495">
              <w:rPr>
                <w:rFonts w:ascii="Times New Roman" w:eastAsia="Times New Roman" w:hAnsi="Times New Roman" w:cs="Times New Roman"/>
                <w:b/>
                <w:bCs/>
                <w:sz w:val="23"/>
                <w:szCs w:val="23"/>
                <w:lang w:eastAsia="ru-RU"/>
              </w:rPr>
              <w:t>оценки качества условий оказания услуг</w:t>
            </w:r>
            <w:proofErr w:type="gramEnd"/>
            <w:r w:rsidRPr="00D65495">
              <w:rPr>
                <w:rFonts w:ascii="Times New Roman" w:eastAsia="Times New Roman" w:hAnsi="Times New Roman" w:cs="Times New Roman"/>
                <w:b/>
                <w:bCs/>
                <w:sz w:val="23"/>
                <w:szCs w:val="23"/>
                <w:lang w:eastAsia="ru-RU"/>
              </w:rPr>
              <w:t xml:space="preserve"> МУНИЦИПАЛЬНОЕ БЮДЖЕТНОЕ ДОШКОЛЬНОЕ ОБРАЗОВАТЕЛЬНОЕ УЧРЕЖДЕНИЕ ДЕТСКИЙ САД "ЧЕЧЕК" КОМБИНИРОВАННОГО ВИДА С. ХАНДАГАЙТЫ ОВЮРСКОГО КОЖУУНА на 2020</w:t>
            </w:r>
          </w:p>
        </w:tc>
      </w:tr>
    </w:tbl>
    <w:p w:rsidR="00D65495" w:rsidRPr="00D65495" w:rsidRDefault="00D65495" w:rsidP="00D65495">
      <w:pPr>
        <w:spacing w:after="0" w:line="240" w:lineRule="auto"/>
        <w:rPr>
          <w:rFonts w:ascii="Times New Roman" w:eastAsia="Times New Roman" w:hAnsi="Times New Roman" w:cs="Times New Roman"/>
          <w:vanish/>
          <w:sz w:val="24"/>
          <w:szCs w:val="24"/>
          <w:lang w:eastAsia="ru-RU"/>
        </w:rPr>
      </w:pPr>
    </w:p>
    <w:tbl>
      <w:tblPr>
        <w:tblW w:w="1435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55"/>
        <w:gridCol w:w="3339"/>
        <w:gridCol w:w="1377"/>
        <w:gridCol w:w="1603"/>
        <w:gridCol w:w="3339"/>
        <w:gridCol w:w="1342"/>
      </w:tblGrid>
      <w:tr w:rsidR="00D65495" w:rsidRPr="00D65495" w:rsidTr="00D65495">
        <w:trPr>
          <w:tblHeader/>
          <w:tblCellSpacing w:w="15" w:type="dxa"/>
        </w:trPr>
        <w:tc>
          <w:tcPr>
            <w:tcW w:w="0" w:type="auto"/>
            <w:vMerge w:val="restart"/>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 xml:space="preserve">Недостатки, выявленные в ходе независимой </w:t>
            </w:r>
            <w:proofErr w:type="gramStart"/>
            <w:r w:rsidRPr="00D65495">
              <w:rPr>
                <w:rFonts w:ascii="Times New Roman" w:eastAsia="Times New Roman" w:hAnsi="Times New Roman" w:cs="Times New Roman"/>
                <w:b/>
                <w:bCs/>
                <w:sz w:val="18"/>
                <w:szCs w:val="18"/>
                <w:lang w:eastAsia="ru-RU"/>
              </w:rPr>
              <w:t>оценки качества условий оказания услуг</w:t>
            </w:r>
            <w:proofErr w:type="gramEnd"/>
            <w:r w:rsidRPr="00D65495">
              <w:rPr>
                <w:rFonts w:ascii="Times New Roman" w:eastAsia="Times New Roman" w:hAnsi="Times New Roman" w:cs="Times New Roman"/>
                <w:b/>
                <w:bCs/>
                <w:sz w:val="18"/>
                <w:szCs w:val="18"/>
                <w:lang w:eastAsia="ru-RU"/>
              </w:rPr>
              <w:t xml:space="preserve"> организацией</w:t>
            </w:r>
          </w:p>
        </w:tc>
        <w:tc>
          <w:tcPr>
            <w:tcW w:w="0" w:type="auto"/>
            <w:vMerge w:val="restart"/>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Наименование мероприятия по устранению недостатков, выявленных в ходе независимой оценки</w:t>
            </w:r>
          </w:p>
        </w:tc>
        <w:tc>
          <w:tcPr>
            <w:tcW w:w="0" w:type="auto"/>
            <w:vMerge w:val="restart"/>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Плановый срок реализации мероприятия</w:t>
            </w:r>
          </w:p>
        </w:tc>
        <w:tc>
          <w:tcPr>
            <w:tcW w:w="0" w:type="auto"/>
            <w:vMerge w:val="restart"/>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Ответственный исполнитель (ФИО и должность)</w:t>
            </w:r>
          </w:p>
        </w:tc>
        <w:tc>
          <w:tcPr>
            <w:tcW w:w="0" w:type="auto"/>
            <w:gridSpan w:val="2"/>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Сведения о ходе реализации мероприятия</w:t>
            </w:r>
          </w:p>
        </w:tc>
      </w:tr>
      <w:tr w:rsidR="00D65495" w:rsidRPr="00D65495" w:rsidTr="00D65495">
        <w:trPr>
          <w:tblHeade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5495" w:rsidRPr="00D65495" w:rsidRDefault="00D65495" w:rsidP="00D65495">
            <w:pPr>
              <w:spacing w:after="0" w:line="240" w:lineRule="auto"/>
              <w:rPr>
                <w:rFonts w:ascii="Times New Roman" w:eastAsia="Times New Roman" w:hAnsi="Times New Roman" w:cs="Times New Roman"/>
                <w:b/>
                <w:bCs/>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5495" w:rsidRPr="00D65495" w:rsidRDefault="00D65495" w:rsidP="00D65495">
            <w:pPr>
              <w:spacing w:after="0" w:line="240" w:lineRule="auto"/>
              <w:rPr>
                <w:rFonts w:ascii="Times New Roman" w:eastAsia="Times New Roman" w:hAnsi="Times New Roman" w:cs="Times New Roman"/>
                <w:b/>
                <w:bCs/>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5495" w:rsidRPr="00D65495" w:rsidRDefault="00D65495" w:rsidP="00D65495">
            <w:pPr>
              <w:spacing w:after="0" w:line="240" w:lineRule="auto"/>
              <w:rPr>
                <w:rFonts w:ascii="Times New Roman" w:eastAsia="Times New Roman" w:hAnsi="Times New Roman" w:cs="Times New Roman"/>
                <w:b/>
                <w:bCs/>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5495" w:rsidRPr="00D65495" w:rsidRDefault="00D65495" w:rsidP="00D65495">
            <w:pPr>
              <w:spacing w:after="0" w:line="240" w:lineRule="auto"/>
              <w:rPr>
                <w:rFonts w:ascii="Times New Roman" w:eastAsia="Times New Roman" w:hAnsi="Times New Roman" w:cs="Times New Roman"/>
                <w:b/>
                <w:bCs/>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реализованные меры по устранению выявленных недостатков</w:t>
            </w:r>
          </w:p>
        </w:tc>
        <w:tc>
          <w:tcPr>
            <w:tcW w:w="0" w:type="auto"/>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rsidR="00D65495" w:rsidRPr="00D65495" w:rsidRDefault="00D65495" w:rsidP="00D65495">
            <w:pPr>
              <w:spacing w:after="0" w:line="240" w:lineRule="auto"/>
              <w:jc w:val="center"/>
              <w:rPr>
                <w:rFonts w:ascii="Times New Roman" w:eastAsia="Times New Roman" w:hAnsi="Times New Roman" w:cs="Times New Roman"/>
                <w:b/>
                <w:bCs/>
                <w:sz w:val="18"/>
                <w:szCs w:val="18"/>
                <w:lang w:eastAsia="ru-RU"/>
              </w:rPr>
            </w:pPr>
            <w:r w:rsidRPr="00D65495">
              <w:rPr>
                <w:rFonts w:ascii="Times New Roman" w:eastAsia="Times New Roman" w:hAnsi="Times New Roman" w:cs="Times New Roman"/>
                <w:b/>
                <w:bCs/>
                <w:sz w:val="18"/>
                <w:szCs w:val="18"/>
                <w:lang w:eastAsia="ru-RU"/>
              </w:rPr>
              <w:t>фактический срок реализации</w:t>
            </w:r>
          </w:p>
        </w:tc>
      </w:tr>
      <w:tr w:rsidR="00D65495" w:rsidRPr="00D65495" w:rsidTr="00D65495">
        <w:trPr>
          <w:tblCellSpacing w:w="15" w:type="dxa"/>
        </w:trPr>
        <w:tc>
          <w:tcPr>
            <w:tcW w:w="0" w:type="auto"/>
            <w:gridSpan w:val="6"/>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6 - критерий открытости и доступности информации об организации</w:t>
            </w:r>
          </w:p>
        </w:tc>
      </w:tr>
      <w:tr w:rsidR="00D65495" w:rsidRPr="00D65495" w:rsidTr="00D6549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xml:space="preserve">Не выставлены сайте ОО следующие документы: </w:t>
            </w:r>
            <w:proofErr w:type="gramStart"/>
            <w:r w:rsidRPr="00D65495">
              <w:rPr>
                <w:rFonts w:ascii="Times New Roman" w:eastAsia="Times New Roman" w:hAnsi="Times New Roman" w:cs="Times New Roman"/>
                <w:sz w:val="18"/>
                <w:szCs w:val="18"/>
                <w:lang w:eastAsia="ru-RU"/>
              </w:rPr>
              <w:t>-у</w:t>
            </w:r>
            <w:proofErr w:type="gramEnd"/>
            <w:r w:rsidRPr="00D65495">
              <w:rPr>
                <w:rFonts w:ascii="Times New Roman" w:eastAsia="Times New Roman" w:hAnsi="Times New Roman" w:cs="Times New Roman"/>
                <w:sz w:val="18"/>
                <w:szCs w:val="18"/>
                <w:lang w:eastAsia="ru-RU"/>
              </w:rPr>
              <w:t xml:space="preserve">став образовательной организации -лицензия на осуществление образовательной деятельности с приложениями - режим занятий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-отчет о результатах </w:t>
            </w:r>
            <w:proofErr w:type="spellStart"/>
            <w:r w:rsidRPr="00D65495">
              <w:rPr>
                <w:rFonts w:ascii="Times New Roman" w:eastAsia="Times New Roman" w:hAnsi="Times New Roman" w:cs="Times New Roman"/>
                <w:sz w:val="18"/>
                <w:szCs w:val="18"/>
                <w:lang w:eastAsia="ru-RU"/>
              </w:rPr>
              <w:t>самообследования</w:t>
            </w:r>
            <w:proofErr w:type="spellEnd"/>
            <w:r w:rsidRPr="00D65495">
              <w:rPr>
                <w:rFonts w:ascii="Times New Roman" w:eastAsia="Times New Roman" w:hAnsi="Times New Roman" w:cs="Times New Roman"/>
                <w:sz w:val="18"/>
                <w:szCs w:val="18"/>
                <w:lang w:eastAsia="ru-RU"/>
              </w:rPr>
              <w:t xml:space="preserve"> - ФИО заместителей руководителя, руководителя филиалов -о должностях заместителей руководителя, заместителей филиалов 0 преподаваемых педагогическими работниками дисциплины</w:t>
            </w:r>
            <w:proofErr w:type="gramStart"/>
            <w:r w:rsidRPr="00D65495">
              <w:rPr>
                <w:rFonts w:ascii="Times New Roman" w:eastAsia="Times New Roman" w:hAnsi="Times New Roman" w:cs="Times New Roman"/>
                <w:sz w:val="18"/>
                <w:szCs w:val="18"/>
                <w:lang w:eastAsia="ru-RU"/>
              </w:rPr>
              <w:t xml:space="preserve"> О</w:t>
            </w:r>
            <w:proofErr w:type="gramEnd"/>
            <w:r w:rsidRPr="00D65495">
              <w:rPr>
                <w:rFonts w:ascii="Times New Roman" w:eastAsia="Times New Roman" w:hAnsi="Times New Roman" w:cs="Times New Roman"/>
                <w:sz w:val="18"/>
                <w:szCs w:val="18"/>
                <w:lang w:eastAsia="ru-RU"/>
              </w:rPr>
              <w:t xml:space="preserve"> направлении подготовки и (или) специальности педагогических работников О повышении квалификации и (или) профессиональной переподготовке (при наличии) педагогических работников Об общем стаже работы педагогического работника Об обеспечении доступа в здания образовательной организации инвалидов </w:t>
            </w:r>
            <w:r w:rsidRPr="00D65495">
              <w:rPr>
                <w:rFonts w:ascii="Times New Roman" w:eastAsia="Times New Roman" w:hAnsi="Times New Roman" w:cs="Times New Roman"/>
                <w:sz w:val="18"/>
                <w:szCs w:val="18"/>
                <w:lang w:eastAsia="ru-RU"/>
              </w:rPr>
              <w:lastRenderedPageBreak/>
              <w:t>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Start"/>
            <w:r w:rsidRPr="00D65495">
              <w:rPr>
                <w:rFonts w:ascii="Times New Roman" w:eastAsia="Times New Roman" w:hAnsi="Times New Roman" w:cs="Times New Roman"/>
                <w:sz w:val="18"/>
                <w:szCs w:val="18"/>
                <w:lang w:eastAsia="ru-RU"/>
              </w:rPr>
              <w:t xml:space="preserve"> О</w:t>
            </w:r>
            <w:proofErr w:type="gramEnd"/>
            <w:r w:rsidRPr="00D65495">
              <w:rPr>
                <w:rFonts w:ascii="Times New Roman" w:eastAsia="Times New Roman" w:hAnsi="Times New Roman" w:cs="Times New Roman"/>
                <w:sz w:val="18"/>
                <w:szCs w:val="18"/>
                <w:lang w:eastAsia="ru-RU"/>
              </w:rPr>
              <w:t xml:space="preserve"> поступлении финансовых и материальных средств и об их расходовании по итогам финансового года 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 </w:t>
            </w:r>
            <w:proofErr w:type="gramStart"/>
            <w:r w:rsidRPr="00D65495">
              <w:rPr>
                <w:rFonts w:ascii="Times New Roman" w:eastAsia="Times New Roman" w:hAnsi="Times New Roman" w:cs="Times New Roman"/>
                <w:sz w:val="18"/>
                <w:szCs w:val="18"/>
                <w:lang w:eastAsia="ru-RU"/>
              </w:rPr>
              <w:t>-э</w:t>
            </w:r>
            <w:proofErr w:type="gramEnd"/>
            <w:r w:rsidRPr="00D65495">
              <w:rPr>
                <w:rFonts w:ascii="Times New Roman" w:eastAsia="Times New Roman" w:hAnsi="Times New Roman" w:cs="Times New Roman"/>
                <w:sz w:val="18"/>
                <w:szCs w:val="18"/>
                <w:lang w:eastAsia="ru-RU"/>
              </w:rPr>
              <w:t>лектронными сервисами (форма для подачи электронного обращения, получение консультации по оказываемым услугам, раздел «Часто задаваемые вопросы»)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lastRenderedPageBreak/>
              <w:t>Разработать, утвердить и выставить на сайте ОО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28.02.2020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spellStart"/>
            <w:r w:rsidRPr="00D65495">
              <w:rPr>
                <w:rFonts w:ascii="Times New Roman" w:eastAsia="Times New Roman" w:hAnsi="Times New Roman" w:cs="Times New Roman"/>
                <w:sz w:val="18"/>
                <w:szCs w:val="18"/>
                <w:lang w:eastAsia="ru-RU"/>
              </w:rPr>
              <w:t>Монгуш</w:t>
            </w:r>
            <w:proofErr w:type="spellEnd"/>
            <w:r w:rsidRPr="00D65495">
              <w:rPr>
                <w:rFonts w:ascii="Times New Roman" w:eastAsia="Times New Roman" w:hAnsi="Times New Roman" w:cs="Times New Roman"/>
                <w:sz w:val="18"/>
                <w:szCs w:val="18"/>
                <w:lang w:eastAsia="ru-RU"/>
              </w:rPr>
              <w:t xml:space="preserve"> </w:t>
            </w:r>
            <w:proofErr w:type="spellStart"/>
            <w:r w:rsidRPr="00D65495">
              <w:rPr>
                <w:rFonts w:ascii="Times New Roman" w:eastAsia="Times New Roman" w:hAnsi="Times New Roman" w:cs="Times New Roman"/>
                <w:sz w:val="18"/>
                <w:szCs w:val="18"/>
                <w:lang w:eastAsia="ru-RU"/>
              </w:rPr>
              <w:t>Чойганмаа</w:t>
            </w:r>
            <w:proofErr w:type="spellEnd"/>
            <w:r w:rsidRPr="00D65495">
              <w:rPr>
                <w:rFonts w:ascii="Times New Roman" w:eastAsia="Times New Roman" w:hAnsi="Times New Roman" w:cs="Times New Roman"/>
                <w:sz w:val="18"/>
                <w:szCs w:val="18"/>
                <w:lang w:eastAsia="ru-RU"/>
              </w:rPr>
              <w:t xml:space="preserve"> Александровна</w:t>
            </w:r>
            <w:r w:rsidRPr="00D65495">
              <w:rPr>
                <w:rFonts w:ascii="Times New Roman" w:eastAsia="Times New Roman" w:hAnsi="Times New Roman" w:cs="Times New Roman"/>
                <w:sz w:val="18"/>
                <w:szCs w:val="18"/>
                <w:lang w:eastAsia="ru-RU"/>
              </w:rPr>
              <w:br/>
              <w:t>заведующий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Разработать, утвердить и выставить на сайте ОО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31.12.2019</w:t>
            </w:r>
          </w:p>
        </w:tc>
      </w:tr>
      <w:tr w:rsidR="00D65495" w:rsidRPr="00D65495" w:rsidTr="00D65495">
        <w:trPr>
          <w:tblCellSpacing w:w="15" w:type="dxa"/>
        </w:trPr>
        <w:tc>
          <w:tcPr>
            <w:tcW w:w="0" w:type="auto"/>
            <w:gridSpan w:val="6"/>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lastRenderedPageBreak/>
              <w:t>10 - критерий удовлетворенности условиями оказания услуг</w:t>
            </w:r>
          </w:p>
        </w:tc>
      </w:tr>
      <w:tr w:rsidR="00D65495" w:rsidRPr="00D65495" w:rsidTr="00D6549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довести долю участников образовательных отношений, которые готовы рекомендовать образовательную организацию родственникам и знакомым, до 100% - довести долю участников образовательных отношений, удовлетворённых в целом условиями оказания образовательных услуг в образовательной организации, до 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довести долю участников образовательных отношений, которые готовы рекомендовать образовательную организацию родственникам и знакомым, до 100% - довести долю участников образовательных отношений, удовлетворённых в целом условиями оказания образовательных услуг в образовательной организации, до 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28.05.2020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spellStart"/>
            <w:r w:rsidRPr="00D65495">
              <w:rPr>
                <w:rFonts w:ascii="Times New Roman" w:eastAsia="Times New Roman" w:hAnsi="Times New Roman" w:cs="Times New Roman"/>
                <w:sz w:val="18"/>
                <w:szCs w:val="18"/>
                <w:lang w:eastAsia="ru-RU"/>
              </w:rPr>
              <w:t>Монгуш</w:t>
            </w:r>
            <w:proofErr w:type="spellEnd"/>
            <w:r w:rsidRPr="00D65495">
              <w:rPr>
                <w:rFonts w:ascii="Times New Roman" w:eastAsia="Times New Roman" w:hAnsi="Times New Roman" w:cs="Times New Roman"/>
                <w:sz w:val="18"/>
                <w:szCs w:val="18"/>
                <w:lang w:eastAsia="ru-RU"/>
              </w:rPr>
              <w:t xml:space="preserve"> </w:t>
            </w:r>
            <w:proofErr w:type="spellStart"/>
            <w:r w:rsidRPr="00D65495">
              <w:rPr>
                <w:rFonts w:ascii="Times New Roman" w:eastAsia="Times New Roman" w:hAnsi="Times New Roman" w:cs="Times New Roman"/>
                <w:sz w:val="18"/>
                <w:szCs w:val="18"/>
                <w:lang w:eastAsia="ru-RU"/>
              </w:rPr>
              <w:t>Чойганмаа</w:t>
            </w:r>
            <w:proofErr w:type="spellEnd"/>
            <w:r w:rsidRPr="00D65495">
              <w:rPr>
                <w:rFonts w:ascii="Times New Roman" w:eastAsia="Times New Roman" w:hAnsi="Times New Roman" w:cs="Times New Roman"/>
                <w:sz w:val="18"/>
                <w:szCs w:val="18"/>
                <w:lang w:eastAsia="ru-RU"/>
              </w:rPr>
              <w:t xml:space="preserve"> Александровна</w:t>
            </w:r>
            <w:r w:rsidRPr="00D65495">
              <w:rPr>
                <w:rFonts w:ascii="Times New Roman" w:eastAsia="Times New Roman" w:hAnsi="Times New Roman" w:cs="Times New Roman"/>
                <w:sz w:val="18"/>
                <w:szCs w:val="18"/>
                <w:lang w:eastAsia="ru-RU"/>
              </w:rPr>
              <w:br/>
              <w:t>заведующий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довести долю участников образовательных отношений, которые готовы рекомендовать образовательную организацию родственникам и знакомым, до 100% - довести долю участников образовательных отношений, удовлетворённых в целом условиями оказания образовательных услуг в образовательной организации, до 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31.12.2019</w:t>
            </w:r>
          </w:p>
        </w:tc>
      </w:tr>
      <w:tr w:rsidR="00D65495" w:rsidRPr="00D65495" w:rsidTr="00D65495">
        <w:trPr>
          <w:tblCellSpacing w:w="15" w:type="dxa"/>
        </w:trPr>
        <w:tc>
          <w:tcPr>
            <w:tcW w:w="0" w:type="auto"/>
            <w:gridSpan w:val="6"/>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lastRenderedPageBreak/>
              <w:t>9 - критерий доброжелательности, вежливости работников организации</w:t>
            </w:r>
          </w:p>
        </w:tc>
      </w:tr>
      <w:tr w:rsidR="00D65495" w:rsidRPr="00D65495" w:rsidTr="00D6549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gramStart"/>
            <w:r w:rsidRPr="00D65495">
              <w:rPr>
                <w:rFonts w:ascii="Times New Roman" w:eastAsia="Times New Roman" w:hAnsi="Times New Roman" w:cs="Times New Roman"/>
                <w:sz w:val="18"/>
                <w:szCs w:val="18"/>
                <w:lang w:eastAsia="ru-RU"/>
              </w:rPr>
              <w:t>-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до 100% -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до 100% - довести долю получателей образовательных услуг, удовлетворённых доброжелательностью, вежливостью работников образовательной организации при использовании дистанционных форм</w:t>
            </w:r>
            <w:proofErr w:type="gramEnd"/>
            <w:r w:rsidRPr="00D65495">
              <w:rPr>
                <w:rFonts w:ascii="Times New Roman" w:eastAsia="Times New Roman" w:hAnsi="Times New Roman" w:cs="Times New Roman"/>
                <w:sz w:val="18"/>
                <w:szCs w:val="18"/>
                <w:lang w:eastAsia="ru-RU"/>
              </w:rPr>
              <w:t xml:space="preserve"> взаимодействия, до 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gramStart"/>
            <w:r w:rsidRPr="00D65495">
              <w:rPr>
                <w:rFonts w:ascii="Times New Roman" w:eastAsia="Times New Roman" w:hAnsi="Times New Roman" w:cs="Times New Roman"/>
                <w:sz w:val="18"/>
                <w:szCs w:val="18"/>
                <w:lang w:eastAsia="ru-RU"/>
              </w:rPr>
              <w:t>-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до 100% -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до 100% - довести долю получателей образовательных услуг, удовлетворённых доброжелательностью, вежливостью работников образовательной организации при использовании дистанционных форм</w:t>
            </w:r>
            <w:proofErr w:type="gramEnd"/>
            <w:r w:rsidRPr="00D65495">
              <w:rPr>
                <w:rFonts w:ascii="Times New Roman" w:eastAsia="Times New Roman" w:hAnsi="Times New Roman" w:cs="Times New Roman"/>
                <w:sz w:val="18"/>
                <w:szCs w:val="18"/>
                <w:lang w:eastAsia="ru-RU"/>
              </w:rPr>
              <w:t xml:space="preserve"> взаимодействия, до 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28.05.2020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spellStart"/>
            <w:r w:rsidRPr="00D65495">
              <w:rPr>
                <w:rFonts w:ascii="Times New Roman" w:eastAsia="Times New Roman" w:hAnsi="Times New Roman" w:cs="Times New Roman"/>
                <w:sz w:val="18"/>
                <w:szCs w:val="18"/>
                <w:lang w:eastAsia="ru-RU"/>
              </w:rPr>
              <w:t>Монгуш</w:t>
            </w:r>
            <w:proofErr w:type="spellEnd"/>
            <w:r w:rsidRPr="00D65495">
              <w:rPr>
                <w:rFonts w:ascii="Times New Roman" w:eastAsia="Times New Roman" w:hAnsi="Times New Roman" w:cs="Times New Roman"/>
                <w:sz w:val="18"/>
                <w:szCs w:val="18"/>
                <w:lang w:eastAsia="ru-RU"/>
              </w:rPr>
              <w:t xml:space="preserve"> </w:t>
            </w:r>
            <w:proofErr w:type="spellStart"/>
            <w:r w:rsidRPr="00D65495">
              <w:rPr>
                <w:rFonts w:ascii="Times New Roman" w:eastAsia="Times New Roman" w:hAnsi="Times New Roman" w:cs="Times New Roman"/>
                <w:sz w:val="18"/>
                <w:szCs w:val="18"/>
                <w:lang w:eastAsia="ru-RU"/>
              </w:rPr>
              <w:t>Чойганмаа</w:t>
            </w:r>
            <w:proofErr w:type="spellEnd"/>
            <w:r w:rsidRPr="00D65495">
              <w:rPr>
                <w:rFonts w:ascii="Times New Roman" w:eastAsia="Times New Roman" w:hAnsi="Times New Roman" w:cs="Times New Roman"/>
                <w:sz w:val="18"/>
                <w:szCs w:val="18"/>
                <w:lang w:eastAsia="ru-RU"/>
              </w:rPr>
              <w:t xml:space="preserve"> Александровна</w:t>
            </w:r>
            <w:r w:rsidRPr="00D65495">
              <w:rPr>
                <w:rFonts w:ascii="Times New Roman" w:eastAsia="Times New Roman" w:hAnsi="Times New Roman" w:cs="Times New Roman"/>
                <w:sz w:val="18"/>
                <w:szCs w:val="18"/>
                <w:lang w:eastAsia="ru-RU"/>
              </w:rPr>
              <w:br/>
              <w:t>заведующий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gramStart"/>
            <w:r w:rsidRPr="00D65495">
              <w:rPr>
                <w:rFonts w:ascii="Times New Roman" w:eastAsia="Times New Roman" w:hAnsi="Times New Roman" w:cs="Times New Roman"/>
                <w:sz w:val="18"/>
                <w:szCs w:val="18"/>
                <w:lang w:eastAsia="ru-RU"/>
              </w:rPr>
              <w:t>-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до 100% -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до 100% - довести долю получателей образовательных услуг, удовлетворённых доброжелательностью, вежливостью работников образовательной организации при использовании дистанционных форм</w:t>
            </w:r>
            <w:proofErr w:type="gramEnd"/>
            <w:r w:rsidRPr="00D65495">
              <w:rPr>
                <w:rFonts w:ascii="Times New Roman" w:eastAsia="Times New Roman" w:hAnsi="Times New Roman" w:cs="Times New Roman"/>
                <w:sz w:val="18"/>
                <w:szCs w:val="18"/>
                <w:lang w:eastAsia="ru-RU"/>
              </w:rPr>
              <w:t xml:space="preserve"> взаимодействия, до 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31.12.2019</w:t>
            </w:r>
          </w:p>
        </w:tc>
      </w:tr>
    </w:tbl>
    <w:p w:rsidR="00D65495" w:rsidRPr="00D65495" w:rsidRDefault="00D65495" w:rsidP="00D65495">
      <w:pPr>
        <w:spacing w:after="0" w:line="240" w:lineRule="auto"/>
        <w:rPr>
          <w:rFonts w:ascii="Times New Roman" w:eastAsia="Times New Roman" w:hAnsi="Times New Roman" w:cs="Times New Roman"/>
          <w:sz w:val="24"/>
          <w:szCs w:val="24"/>
          <w:lang w:eastAsia="ru-RU"/>
        </w:rPr>
      </w:pPr>
    </w:p>
    <w:tbl>
      <w:tblPr>
        <w:tblW w:w="14355" w:type="dxa"/>
        <w:tblCellSpacing w:w="15" w:type="dxa"/>
        <w:tblCellMar>
          <w:top w:w="15" w:type="dxa"/>
          <w:left w:w="15" w:type="dxa"/>
          <w:bottom w:w="15" w:type="dxa"/>
          <w:right w:w="15" w:type="dxa"/>
        </w:tblCellMar>
        <w:tblLook w:val="04A0"/>
      </w:tblPr>
      <w:tblGrid>
        <w:gridCol w:w="14355"/>
      </w:tblGrid>
      <w:tr w:rsidR="00D65495" w:rsidRPr="00D65495" w:rsidTr="00D65495">
        <w:trPr>
          <w:tblCellSpacing w:w="15" w:type="dxa"/>
        </w:trPr>
        <w:tc>
          <w:tcPr>
            <w:tcW w:w="0" w:type="auto"/>
            <w:tcMar>
              <w:top w:w="15" w:type="dxa"/>
              <w:left w:w="15" w:type="dxa"/>
              <w:bottom w:w="57" w:type="dxa"/>
              <w:right w:w="15" w:type="dxa"/>
            </w:tcMar>
            <w:vAlign w:val="center"/>
            <w:hideMark/>
          </w:tcPr>
          <w:p w:rsidR="00D65495" w:rsidRPr="00D65495" w:rsidRDefault="00D65495" w:rsidP="00D65495">
            <w:pPr>
              <w:spacing w:before="100" w:beforeAutospacing="1" w:after="100" w:afterAutospacing="1" w:line="240" w:lineRule="auto"/>
              <w:outlineLvl w:val="3"/>
              <w:rPr>
                <w:rFonts w:ascii="Times New Roman" w:eastAsia="Times New Roman" w:hAnsi="Times New Roman" w:cs="Times New Roman"/>
                <w:b/>
                <w:bCs/>
                <w:sz w:val="23"/>
                <w:szCs w:val="23"/>
                <w:lang w:eastAsia="ru-RU"/>
              </w:rPr>
            </w:pPr>
            <w:r w:rsidRPr="00D65495">
              <w:rPr>
                <w:rFonts w:ascii="Times New Roman" w:eastAsia="Times New Roman" w:hAnsi="Times New Roman" w:cs="Times New Roman"/>
                <w:b/>
                <w:bCs/>
                <w:sz w:val="23"/>
                <w:szCs w:val="23"/>
                <w:lang w:eastAsia="ru-RU"/>
              </w:rPr>
              <w:t>Сведения о плане по устранению недостатков, выявленных в ходе независимой оценки качества</w:t>
            </w:r>
          </w:p>
        </w:tc>
      </w:tr>
    </w:tbl>
    <w:p w:rsidR="00D65495" w:rsidRPr="00D65495" w:rsidRDefault="00D65495" w:rsidP="00D65495">
      <w:pPr>
        <w:spacing w:after="0" w:line="240" w:lineRule="auto"/>
        <w:rPr>
          <w:rFonts w:ascii="Times New Roman" w:eastAsia="Times New Roman" w:hAnsi="Times New Roman" w:cs="Times New Roman"/>
          <w:vanish/>
          <w:sz w:val="24"/>
          <w:szCs w:val="24"/>
          <w:lang w:eastAsia="ru-RU"/>
        </w:rPr>
      </w:pPr>
    </w:p>
    <w:tbl>
      <w:tblPr>
        <w:tblW w:w="14355" w:type="dxa"/>
        <w:tblCellSpacing w:w="15" w:type="dxa"/>
        <w:tblInd w:w="718" w:type="dxa"/>
        <w:tblCellMar>
          <w:top w:w="15" w:type="dxa"/>
          <w:left w:w="15" w:type="dxa"/>
          <w:bottom w:w="15" w:type="dxa"/>
          <w:right w:w="15" w:type="dxa"/>
        </w:tblCellMar>
        <w:tblLook w:val="04A0"/>
      </w:tblPr>
      <w:tblGrid>
        <w:gridCol w:w="3600"/>
        <w:gridCol w:w="10755"/>
      </w:tblGrid>
      <w:tr w:rsidR="00D65495" w:rsidRPr="00D65495" w:rsidTr="00D65495">
        <w:trPr>
          <w:tblHeader/>
          <w:tblCellSpacing w:w="15" w:type="dxa"/>
        </w:trPr>
        <w:tc>
          <w:tcPr>
            <w:tcW w:w="3549" w:type="dxa"/>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c>
          <w:tcPr>
            <w:tcW w:w="10692" w:type="dxa"/>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Период проведения независимой оценки</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2019</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Общественный совет</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Общественный совет Администрации муниципального района "</w:t>
            </w:r>
            <w:proofErr w:type="spellStart"/>
            <w:r w:rsidRPr="00D65495">
              <w:rPr>
                <w:rFonts w:ascii="Times New Roman" w:eastAsia="Times New Roman" w:hAnsi="Times New Roman" w:cs="Times New Roman"/>
                <w:sz w:val="18"/>
                <w:szCs w:val="18"/>
                <w:lang w:eastAsia="ru-RU"/>
              </w:rPr>
              <w:t>Овюрский</w:t>
            </w:r>
            <w:proofErr w:type="spellEnd"/>
            <w:r w:rsidRPr="00D65495">
              <w:rPr>
                <w:rFonts w:ascii="Times New Roman" w:eastAsia="Times New Roman" w:hAnsi="Times New Roman" w:cs="Times New Roman"/>
                <w:sz w:val="18"/>
                <w:szCs w:val="18"/>
                <w:lang w:eastAsia="ru-RU"/>
              </w:rPr>
              <w:t xml:space="preserve"> </w:t>
            </w:r>
            <w:proofErr w:type="spellStart"/>
            <w:r w:rsidRPr="00D65495">
              <w:rPr>
                <w:rFonts w:ascii="Times New Roman" w:eastAsia="Times New Roman" w:hAnsi="Times New Roman" w:cs="Times New Roman"/>
                <w:sz w:val="18"/>
                <w:szCs w:val="18"/>
                <w:lang w:eastAsia="ru-RU"/>
              </w:rPr>
              <w:t>кожуун</w:t>
            </w:r>
            <w:proofErr w:type="spellEnd"/>
            <w:r w:rsidRPr="00D65495">
              <w:rPr>
                <w:rFonts w:ascii="Times New Roman" w:eastAsia="Times New Roman" w:hAnsi="Times New Roman" w:cs="Times New Roman"/>
                <w:sz w:val="18"/>
                <w:szCs w:val="18"/>
                <w:lang w:eastAsia="ru-RU"/>
              </w:rPr>
              <w:t>" РТ в 2019 году</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Сфера деятельности</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Образование</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Уполномоченный орган</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АДМИНИСТРАЦИЯ МУНИЦИПАЛЬНОГО РАЙОНА "ОВЮРСКИЙ КОЖУУН" РЕСПУБЛИКИ ТЫВА</w:t>
            </w:r>
          </w:p>
        </w:tc>
      </w:tr>
    </w:tbl>
    <w:p w:rsidR="00D65495" w:rsidRPr="00D65495" w:rsidRDefault="00D65495" w:rsidP="00D65495">
      <w:pPr>
        <w:spacing w:after="0" w:line="240" w:lineRule="auto"/>
        <w:rPr>
          <w:rFonts w:ascii="Times New Roman" w:eastAsia="Times New Roman" w:hAnsi="Times New Roman" w:cs="Times New Roman"/>
          <w:vanish/>
          <w:sz w:val="24"/>
          <w:szCs w:val="24"/>
          <w:lang w:eastAsia="ru-RU"/>
        </w:rPr>
      </w:pPr>
    </w:p>
    <w:tbl>
      <w:tblPr>
        <w:tblW w:w="14355" w:type="dxa"/>
        <w:tblCellSpacing w:w="15" w:type="dxa"/>
        <w:tblCellMar>
          <w:top w:w="15" w:type="dxa"/>
          <w:left w:w="15" w:type="dxa"/>
          <w:bottom w:w="15" w:type="dxa"/>
          <w:right w:w="15" w:type="dxa"/>
        </w:tblCellMar>
        <w:tblLook w:val="04A0"/>
      </w:tblPr>
      <w:tblGrid>
        <w:gridCol w:w="14355"/>
      </w:tblGrid>
      <w:tr w:rsidR="00D65495" w:rsidRPr="00D65495" w:rsidTr="00D65495">
        <w:trPr>
          <w:tblCellSpacing w:w="15" w:type="dxa"/>
        </w:trPr>
        <w:tc>
          <w:tcPr>
            <w:tcW w:w="0" w:type="auto"/>
            <w:tcMar>
              <w:top w:w="15" w:type="dxa"/>
              <w:left w:w="15" w:type="dxa"/>
              <w:bottom w:w="57" w:type="dxa"/>
              <w:right w:w="15" w:type="dxa"/>
            </w:tcMar>
            <w:vAlign w:val="center"/>
            <w:hideMark/>
          </w:tcPr>
          <w:p w:rsidR="00D65495" w:rsidRPr="00D65495" w:rsidRDefault="00D65495" w:rsidP="00D65495">
            <w:pPr>
              <w:spacing w:before="100" w:beforeAutospacing="1" w:after="100" w:afterAutospacing="1" w:line="240" w:lineRule="auto"/>
              <w:outlineLvl w:val="3"/>
              <w:rPr>
                <w:rFonts w:ascii="Times New Roman" w:eastAsia="Times New Roman" w:hAnsi="Times New Roman" w:cs="Times New Roman"/>
                <w:b/>
                <w:bCs/>
                <w:sz w:val="23"/>
                <w:szCs w:val="23"/>
                <w:lang w:eastAsia="ru-RU"/>
              </w:rPr>
            </w:pPr>
            <w:r w:rsidRPr="00D65495">
              <w:rPr>
                <w:rFonts w:ascii="Times New Roman" w:eastAsia="Times New Roman" w:hAnsi="Times New Roman" w:cs="Times New Roman"/>
                <w:b/>
                <w:bCs/>
                <w:sz w:val="23"/>
                <w:szCs w:val="23"/>
                <w:lang w:eastAsia="ru-RU"/>
              </w:rPr>
              <w:t>Общая информация</w:t>
            </w:r>
          </w:p>
        </w:tc>
      </w:tr>
    </w:tbl>
    <w:p w:rsidR="00D65495" w:rsidRPr="00D65495" w:rsidRDefault="00D65495" w:rsidP="00D65495">
      <w:pPr>
        <w:spacing w:after="0" w:line="240" w:lineRule="auto"/>
        <w:rPr>
          <w:rFonts w:ascii="Times New Roman" w:eastAsia="Times New Roman" w:hAnsi="Times New Roman" w:cs="Times New Roman"/>
          <w:vanish/>
          <w:sz w:val="24"/>
          <w:szCs w:val="24"/>
          <w:lang w:eastAsia="ru-RU"/>
        </w:rPr>
      </w:pPr>
    </w:p>
    <w:tbl>
      <w:tblPr>
        <w:tblW w:w="14355" w:type="dxa"/>
        <w:tblCellSpacing w:w="15" w:type="dxa"/>
        <w:tblInd w:w="718" w:type="dxa"/>
        <w:tblCellMar>
          <w:top w:w="15" w:type="dxa"/>
          <w:left w:w="15" w:type="dxa"/>
          <w:bottom w:w="15" w:type="dxa"/>
          <w:right w:w="15" w:type="dxa"/>
        </w:tblCellMar>
        <w:tblLook w:val="04A0"/>
      </w:tblPr>
      <w:tblGrid>
        <w:gridCol w:w="5003"/>
        <w:gridCol w:w="9352"/>
      </w:tblGrid>
      <w:tr w:rsidR="00D65495" w:rsidRPr="00D65495" w:rsidTr="00D65495">
        <w:trPr>
          <w:tblHeader/>
          <w:tblCellSpacing w:w="15" w:type="dxa"/>
        </w:trPr>
        <w:tc>
          <w:tcPr>
            <w:tcW w:w="3549" w:type="dxa"/>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c>
          <w:tcPr>
            <w:tcW w:w="10692" w:type="dxa"/>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Период, на который сформирован план</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2020</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ИНН</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1708003145</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lastRenderedPageBreak/>
              <w:t>Организация, утвердившая план</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xml:space="preserve">ФИО </w:t>
            </w:r>
            <w:proofErr w:type="gramStart"/>
            <w:r w:rsidRPr="00D65495">
              <w:rPr>
                <w:rFonts w:ascii="Times New Roman" w:eastAsia="Times New Roman" w:hAnsi="Times New Roman" w:cs="Times New Roman"/>
                <w:sz w:val="18"/>
                <w:szCs w:val="18"/>
                <w:lang w:eastAsia="ru-RU"/>
              </w:rPr>
              <w:t>утвердившего</w:t>
            </w:r>
            <w:proofErr w:type="gramEnd"/>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roofErr w:type="spellStart"/>
            <w:r w:rsidRPr="00D65495">
              <w:rPr>
                <w:rFonts w:ascii="Times New Roman" w:eastAsia="Times New Roman" w:hAnsi="Times New Roman" w:cs="Times New Roman"/>
                <w:sz w:val="18"/>
                <w:szCs w:val="18"/>
                <w:lang w:eastAsia="ru-RU"/>
              </w:rPr>
              <w:t>Монгуш</w:t>
            </w:r>
            <w:proofErr w:type="spellEnd"/>
            <w:r w:rsidRPr="00D65495">
              <w:rPr>
                <w:rFonts w:ascii="Times New Roman" w:eastAsia="Times New Roman" w:hAnsi="Times New Roman" w:cs="Times New Roman"/>
                <w:sz w:val="18"/>
                <w:szCs w:val="18"/>
                <w:lang w:eastAsia="ru-RU"/>
              </w:rPr>
              <w:t xml:space="preserve"> Ч. А.</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Дата утверждения</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17.01.2020</w:t>
            </w:r>
          </w:p>
        </w:tc>
      </w:tr>
      <w:tr w:rsidR="00D65495" w:rsidRPr="00D65495" w:rsidTr="00D65495">
        <w:trPr>
          <w:tblCellSpacing w:w="15" w:type="dxa"/>
        </w:trPr>
        <w:tc>
          <w:tcPr>
            <w:tcW w:w="0" w:type="auto"/>
            <w:tcMar>
              <w:top w:w="15" w:type="dxa"/>
              <w:left w:w="15" w:type="dxa"/>
              <w:bottom w:w="57" w:type="dxa"/>
              <w:right w:w="57"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xml:space="preserve">Описание организации </w:t>
            </w:r>
            <w:proofErr w:type="gramStart"/>
            <w:r w:rsidRPr="00D65495">
              <w:rPr>
                <w:rFonts w:ascii="Times New Roman" w:eastAsia="Times New Roman" w:hAnsi="Times New Roman" w:cs="Times New Roman"/>
                <w:sz w:val="18"/>
                <w:szCs w:val="18"/>
                <w:lang w:eastAsia="ru-RU"/>
              </w:rPr>
              <w:t>контроля за</w:t>
            </w:r>
            <w:proofErr w:type="gramEnd"/>
            <w:r w:rsidRPr="00D65495">
              <w:rPr>
                <w:rFonts w:ascii="Times New Roman" w:eastAsia="Times New Roman" w:hAnsi="Times New Roman" w:cs="Times New Roman"/>
                <w:sz w:val="18"/>
                <w:szCs w:val="18"/>
                <w:lang w:eastAsia="ru-RU"/>
              </w:rPr>
              <w:t xml:space="preserve"> выполнением утвержденного плана</w:t>
            </w:r>
          </w:p>
        </w:tc>
        <w:tc>
          <w:tcPr>
            <w:tcW w:w="0" w:type="auto"/>
            <w:tcMar>
              <w:top w:w="15"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r>
    </w:tbl>
    <w:p w:rsidR="00D65495" w:rsidRPr="00D65495" w:rsidRDefault="00D65495" w:rsidP="00D65495">
      <w:pPr>
        <w:spacing w:after="0" w:line="240" w:lineRule="auto"/>
        <w:rPr>
          <w:rFonts w:ascii="Times New Roman" w:eastAsia="Times New Roman" w:hAnsi="Times New Roman" w:cs="Times New Roman"/>
          <w:vanish/>
          <w:sz w:val="24"/>
          <w:szCs w:val="24"/>
          <w:lang w:eastAsia="ru-RU"/>
        </w:rPr>
      </w:pPr>
    </w:p>
    <w:tbl>
      <w:tblPr>
        <w:tblW w:w="14355" w:type="dxa"/>
        <w:tblCellSpacing w:w="15" w:type="dxa"/>
        <w:tblCellMar>
          <w:top w:w="15" w:type="dxa"/>
          <w:left w:w="15" w:type="dxa"/>
          <w:bottom w:w="15" w:type="dxa"/>
          <w:right w:w="15" w:type="dxa"/>
        </w:tblCellMar>
        <w:tblLook w:val="04A0"/>
      </w:tblPr>
      <w:tblGrid>
        <w:gridCol w:w="14355"/>
      </w:tblGrid>
      <w:tr w:rsidR="00D65495" w:rsidRPr="00D65495" w:rsidTr="00D65495">
        <w:trPr>
          <w:tblCellSpacing w:w="15" w:type="dxa"/>
        </w:trPr>
        <w:tc>
          <w:tcPr>
            <w:tcW w:w="0" w:type="auto"/>
            <w:tcMar>
              <w:top w:w="15" w:type="dxa"/>
              <w:left w:w="15" w:type="dxa"/>
              <w:bottom w:w="57" w:type="dxa"/>
              <w:right w:w="15" w:type="dxa"/>
            </w:tcMar>
            <w:vAlign w:val="center"/>
            <w:hideMark/>
          </w:tcPr>
          <w:p w:rsidR="00D65495" w:rsidRPr="00D65495" w:rsidRDefault="00D65495" w:rsidP="00D65495">
            <w:pPr>
              <w:spacing w:before="100" w:beforeAutospacing="1" w:after="100" w:afterAutospacing="1" w:line="240" w:lineRule="auto"/>
              <w:outlineLvl w:val="3"/>
              <w:rPr>
                <w:rFonts w:ascii="Times New Roman" w:eastAsia="Times New Roman" w:hAnsi="Times New Roman" w:cs="Times New Roman"/>
                <w:b/>
                <w:bCs/>
                <w:sz w:val="23"/>
                <w:szCs w:val="23"/>
                <w:lang w:eastAsia="ru-RU"/>
              </w:rPr>
            </w:pPr>
            <w:r w:rsidRPr="00D65495">
              <w:rPr>
                <w:rFonts w:ascii="Times New Roman" w:eastAsia="Times New Roman" w:hAnsi="Times New Roman" w:cs="Times New Roman"/>
                <w:b/>
                <w:bCs/>
                <w:sz w:val="23"/>
                <w:szCs w:val="23"/>
                <w:lang w:eastAsia="ru-RU"/>
              </w:rPr>
              <w:t>Нормативные правовые (правовые) акты, документы</w:t>
            </w:r>
          </w:p>
        </w:tc>
      </w:tr>
    </w:tbl>
    <w:p w:rsidR="00D65495" w:rsidRPr="00D65495" w:rsidRDefault="00D65495" w:rsidP="00D65495">
      <w:pPr>
        <w:spacing w:after="0" w:line="240" w:lineRule="auto"/>
        <w:rPr>
          <w:rFonts w:ascii="Times New Roman" w:eastAsia="Times New Roman" w:hAnsi="Times New Roman" w:cs="Times New Roman"/>
          <w:vanish/>
          <w:sz w:val="24"/>
          <w:szCs w:val="24"/>
          <w:lang w:eastAsia="ru-RU"/>
        </w:rPr>
      </w:pPr>
    </w:p>
    <w:tbl>
      <w:tblPr>
        <w:tblW w:w="14355" w:type="dxa"/>
        <w:tblCellSpacing w:w="15" w:type="dxa"/>
        <w:tblInd w:w="287" w:type="dxa"/>
        <w:tblCellMar>
          <w:top w:w="15" w:type="dxa"/>
          <w:left w:w="15" w:type="dxa"/>
          <w:bottom w:w="15" w:type="dxa"/>
          <w:right w:w="15" w:type="dxa"/>
        </w:tblCellMar>
        <w:tblLook w:val="04A0"/>
      </w:tblPr>
      <w:tblGrid>
        <w:gridCol w:w="5164"/>
        <w:gridCol w:w="9191"/>
      </w:tblGrid>
      <w:tr w:rsidR="00D65495" w:rsidRPr="00D65495" w:rsidTr="00D65495">
        <w:trPr>
          <w:tblCellSpacing w:w="15" w:type="dxa"/>
        </w:trPr>
        <w:tc>
          <w:tcPr>
            <w:tcW w:w="4978" w:type="dxa"/>
            <w:tcMar>
              <w:top w:w="113"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c>
          <w:tcPr>
            <w:tcW w:w="9264" w:type="dxa"/>
            <w:tcMar>
              <w:top w:w="113" w:type="dxa"/>
              <w:left w:w="15"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p>
        </w:tc>
      </w:tr>
      <w:tr w:rsidR="00D65495" w:rsidRPr="00D65495" w:rsidTr="00D65495">
        <w:trPr>
          <w:tblCellSpacing w:w="15" w:type="dxa"/>
        </w:trPr>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Номер документа</w:t>
            </w:r>
          </w:p>
        </w:tc>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1</w:t>
            </w:r>
          </w:p>
        </w:tc>
      </w:tr>
      <w:tr w:rsidR="00D65495" w:rsidRPr="00D65495" w:rsidTr="00D65495">
        <w:trPr>
          <w:tblCellSpacing w:w="15" w:type="dxa"/>
        </w:trPr>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Наименование нормативного правового (правового) документа</w:t>
            </w:r>
          </w:p>
        </w:tc>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xml:space="preserve">План по устранению недостатков в МБДОУ </w:t>
            </w:r>
            <w:proofErr w:type="spellStart"/>
            <w:r w:rsidRPr="00D65495">
              <w:rPr>
                <w:rFonts w:ascii="Times New Roman" w:eastAsia="Times New Roman" w:hAnsi="Times New Roman" w:cs="Times New Roman"/>
                <w:sz w:val="18"/>
                <w:szCs w:val="18"/>
                <w:lang w:eastAsia="ru-RU"/>
              </w:rPr>
              <w:t>д</w:t>
            </w:r>
            <w:proofErr w:type="spellEnd"/>
            <w:r w:rsidRPr="00D65495">
              <w:rPr>
                <w:rFonts w:ascii="Times New Roman" w:eastAsia="Times New Roman" w:hAnsi="Times New Roman" w:cs="Times New Roman"/>
                <w:sz w:val="18"/>
                <w:szCs w:val="18"/>
                <w:lang w:eastAsia="ru-RU"/>
              </w:rPr>
              <w:t xml:space="preserve">/с </w:t>
            </w:r>
            <w:proofErr w:type="spellStart"/>
            <w:r w:rsidRPr="00D65495">
              <w:rPr>
                <w:rFonts w:ascii="Times New Roman" w:eastAsia="Times New Roman" w:hAnsi="Times New Roman" w:cs="Times New Roman"/>
                <w:sz w:val="18"/>
                <w:szCs w:val="18"/>
                <w:lang w:eastAsia="ru-RU"/>
              </w:rPr>
              <w:t>Чечек</w:t>
            </w:r>
            <w:proofErr w:type="spellEnd"/>
            <w:r w:rsidRPr="00D65495">
              <w:rPr>
                <w:rFonts w:ascii="Times New Roman" w:eastAsia="Times New Roman" w:hAnsi="Times New Roman" w:cs="Times New Roman"/>
                <w:sz w:val="18"/>
                <w:szCs w:val="18"/>
                <w:lang w:eastAsia="ru-RU"/>
              </w:rPr>
              <w:t xml:space="preserve"> КВ с. Хандагайты</w:t>
            </w:r>
          </w:p>
        </w:tc>
      </w:tr>
      <w:tr w:rsidR="00D65495" w:rsidRPr="00D65495" w:rsidTr="00D65495">
        <w:trPr>
          <w:tblCellSpacing w:w="15" w:type="dxa"/>
        </w:trPr>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Вид документа</w:t>
            </w:r>
          </w:p>
        </w:tc>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 xml:space="preserve">План по устранению недостатков в МБДОУ </w:t>
            </w:r>
            <w:proofErr w:type="spellStart"/>
            <w:r w:rsidRPr="00D65495">
              <w:rPr>
                <w:rFonts w:ascii="Times New Roman" w:eastAsia="Times New Roman" w:hAnsi="Times New Roman" w:cs="Times New Roman"/>
                <w:sz w:val="18"/>
                <w:szCs w:val="18"/>
                <w:lang w:eastAsia="ru-RU"/>
              </w:rPr>
              <w:t>д</w:t>
            </w:r>
            <w:proofErr w:type="spellEnd"/>
            <w:r w:rsidRPr="00D65495">
              <w:rPr>
                <w:rFonts w:ascii="Times New Roman" w:eastAsia="Times New Roman" w:hAnsi="Times New Roman" w:cs="Times New Roman"/>
                <w:sz w:val="18"/>
                <w:szCs w:val="18"/>
                <w:lang w:eastAsia="ru-RU"/>
              </w:rPr>
              <w:t xml:space="preserve">/с </w:t>
            </w:r>
            <w:proofErr w:type="spellStart"/>
            <w:r w:rsidRPr="00D65495">
              <w:rPr>
                <w:rFonts w:ascii="Times New Roman" w:eastAsia="Times New Roman" w:hAnsi="Times New Roman" w:cs="Times New Roman"/>
                <w:sz w:val="18"/>
                <w:szCs w:val="18"/>
                <w:lang w:eastAsia="ru-RU"/>
              </w:rPr>
              <w:t>Чечек</w:t>
            </w:r>
            <w:proofErr w:type="spellEnd"/>
            <w:r w:rsidRPr="00D65495">
              <w:rPr>
                <w:rFonts w:ascii="Times New Roman" w:eastAsia="Times New Roman" w:hAnsi="Times New Roman" w:cs="Times New Roman"/>
                <w:sz w:val="18"/>
                <w:szCs w:val="18"/>
                <w:lang w:eastAsia="ru-RU"/>
              </w:rPr>
              <w:t xml:space="preserve"> КВ с. Хандагайты</w:t>
            </w:r>
          </w:p>
        </w:tc>
      </w:tr>
      <w:tr w:rsidR="00D65495" w:rsidRPr="00D65495" w:rsidTr="00D65495">
        <w:trPr>
          <w:tblCellSpacing w:w="15" w:type="dxa"/>
        </w:trPr>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Дата принятия</w:t>
            </w:r>
          </w:p>
        </w:tc>
        <w:tc>
          <w:tcPr>
            <w:tcW w:w="0" w:type="auto"/>
            <w:tcMar>
              <w:top w:w="15" w:type="dxa"/>
              <w:left w:w="287" w:type="dxa"/>
              <w:bottom w:w="57" w:type="dxa"/>
              <w:right w:w="15" w:type="dxa"/>
            </w:tcMar>
            <w:vAlign w:val="center"/>
            <w:hideMark/>
          </w:tcPr>
          <w:p w:rsidR="00D65495" w:rsidRPr="00D65495" w:rsidRDefault="00D65495" w:rsidP="00D65495">
            <w:pPr>
              <w:spacing w:after="0" w:line="240" w:lineRule="auto"/>
              <w:rPr>
                <w:rFonts w:ascii="Times New Roman" w:eastAsia="Times New Roman" w:hAnsi="Times New Roman" w:cs="Times New Roman"/>
                <w:sz w:val="18"/>
                <w:szCs w:val="18"/>
                <w:lang w:eastAsia="ru-RU"/>
              </w:rPr>
            </w:pPr>
            <w:r w:rsidRPr="00D65495">
              <w:rPr>
                <w:rFonts w:ascii="Times New Roman" w:eastAsia="Times New Roman" w:hAnsi="Times New Roman" w:cs="Times New Roman"/>
                <w:sz w:val="18"/>
                <w:szCs w:val="18"/>
                <w:lang w:eastAsia="ru-RU"/>
              </w:rPr>
              <w:t>17.01.2020</w:t>
            </w:r>
          </w:p>
        </w:tc>
      </w:tr>
    </w:tbl>
    <w:p w:rsidR="00E3496E" w:rsidRDefault="00E3496E"/>
    <w:sectPr w:rsidR="00E3496E" w:rsidSect="00D6549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drawingGridHorizontalSpacing w:val="110"/>
  <w:displayHorizontalDrawingGridEvery w:val="2"/>
  <w:characterSpacingControl w:val="doNotCompress"/>
  <w:compat/>
  <w:rsids>
    <w:rsidRoot w:val="00D65495"/>
    <w:rsid w:val="00595A26"/>
    <w:rsid w:val="00894ABA"/>
    <w:rsid w:val="00B41331"/>
    <w:rsid w:val="00D65495"/>
    <w:rsid w:val="00E3496E"/>
    <w:rsid w:val="00F76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96E"/>
  </w:style>
  <w:style w:type="paragraph" w:styleId="4">
    <w:name w:val="heading 4"/>
    <w:basedOn w:val="a"/>
    <w:link w:val="40"/>
    <w:uiPriority w:val="9"/>
    <w:qFormat/>
    <w:rsid w:val="00D654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65495"/>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5209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5804</Characters>
  <Application>Microsoft Office Word</Application>
  <DocSecurity>0</DocSecurity>
  <Lines>48</Lines>
  <Paragraphs>13</Paragraphs>
  <ScaleCrop>false</ScaleCrop>
  <Company>SPecialiST RePack</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Чечек</dc:creator>
  <cp:lastModifiedBy>Чечек</cp:lastModifiedBy>
  <cp:revision>1</cp:revision>
  <dcterms:created xsi:type="dcterms:W3CDTF">2021-04-12T11:42:00Z</dcterms:created>
  <dcterms:modified xsi:type="dcterms:W3CDTF">2021-04-12T11:43:00Z</dcterms:modified>
</cp:coreProperties>
</file>